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4D" w:rsidRPr="007B234D" w:rsidRDefault="007B234D" w:rsidP="007B2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34D">
        <w:rPr>
          <w:rFonts w:ascii="Times New Roman" w:hAnsi="Times New Roman" w:cs="Times New Roman"/>
          <w:sz w:val="28"/>
          <w:szCs w:val="28"/>
        </w:rPr>
        <w:t>Условия оказания медицинской помощи</w:t>
      </w:r>
    </w:p>
    <w:p w:rsidR="007B234D" w:rsidRPr="007B234D" w:rsidRDefault="007B234D" w:rsidP="007B2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34D">
        <w:rPr>
          <w:rFonts w:ascii="Times New Roman" w:eastAsia="Times New Roman" w:hAnsi="Times New Roman" w:cs="Times New Roman"/>
          <w:sz w:val="28"/>
          <w:szCs w:val="28"/>
        </w:rPr>
        <w:t>предоставляемой населению Челябинской области бесплатно</w:t>
      </w:r>
    </w:p>
    <w:p w:rsidR="007B234D" w:rsidRDefault="007B234D" w:rsidP="007B234D">
      <w:pPr>
        <w:jc w:val="center"/>
      </w:pP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Населению Челябинской области в рамках Территориальной программы бесплатно предоставляются: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паллиативная медицинская помощь в медицинских организациях.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</w:t>
      </w:r>
      <w:r w:rsidRPr="007B234D">
        <w:rPr>
          <w:rFonts w:ascii="Times New Roman" w:hAnsi="Times New Roman" w:cs="Times New Roman"/>
          <w:sz w:val="24"/>
          <w:szCs w:val="24"/>
        </w:rPr>
        <w:lastRenderedPageBreak/>
        <w:t>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 лиц, пострадавших в результате чрезвычайных ситуаций и стихийных бедствий).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Медицинская помощь оказывается в следующих формах: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«Об обращении лекарственных средств», медицинскими изделиями в соответствии с законодательством Российской Федерации, а также обеспечение детей-инвалидов специализированными продуктами лечебного питания. 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 xml:space="preserve">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</w:t>
      </w:r>
      <w:r w:rsidRPr="007B234D">
        <w:rPr>
          <w:rFonts w:ascii="Times New Roman" w:hAnsi="Times New Roman" w:cs="Times New Roman"/>
          <w:sz w:val="24"/>
          <w:szCs w:val="24"/>
        </w:rPr>
        <w:lastRenderedPageBreak/>
        <w:t>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7B234D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 xml:space="preserve"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7B234D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7B234D">
        <w:rPr>
          <w:rFonts w:ascii="Times New Roman" w:hAnsi="Times New Roman" w:cs="Times New Roman"/>
          <w:sz w:val="24"/>
          <w:szCs w:val="24"/>
        </w:rP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D53DBE" w:rsidRPr="007B234D" w:rsidRDefault="007B234D" w:rsidP="007B234D">
      <w:pPr>
        <w:rPr>
          <w:rFonts w:ascii="Times New Roman" w:hAnsi="Times New Roman" w:cs="Times New Roman"/>
          <w:sz w:val="24"/>
          <w:szCs w:val="24"/>
        </w:rPr>
      </w:pPr>
      <w:r w:rsidRPr="007B234D">
        <w:rPr>
          <w:rFonts w:ascii="Times New Roman" w:hAnsi="Times New Roman" w:cs="Times New Roman"/>
          <w:sz w:val="24"/>
          <w:szCs w:val="24"/>
        </w:rPr>
        <w:t>Иностранным гражданам (в том числе из других стран Содружества Независимых Государств), застрахованным в системе обязательного медицинского страхования, предоставляется бесплатная медицинская помощь в рамках Территориальной программы.</w:t>
      </w:r>
      <w:bookmarkStart w:id="0" w:name="_GoBack"/>
      <w:bookmarkEnd w:id="0"/>
    </w:p>
    <w:sectPr w:rsidR="00D53DBE" w:rsidRPr="007B234D" w:rsidSect="007B234D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6"/>
    <w:rsid w:val="007B234D"/>
    <w:rsid w:val="00D53DBE"/>
    <w:rsid w:val="00D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2014-04-09T06:20:00Z</cp:lastPrinted>
  <dcterms:created xsi:type="dcterms:W3CDTF">2014-04-09T06:13:00Z</dcterms:created>
  <dcterms:modified xsi:type="dcterms:W3CDTF">2014-04-09T06:20:00Z</dcterms:modified>
</cp:coreProperties>
</file>